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5B" w:rsidRDefault="002C5706">
      <w:pPr>
        <w:pStyle w:val="Naslov1"/>
        <w:ind w:left="3381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833627</wp:posOffset>
            </wp:positionH>
            <wp:positionV relativeFrom="paragraph">
              <wp:posOffset>65746</wp:posOffset>
            </wp:positionV>
            <wp:extent cx="1447799" cy="1392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3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FDC">
        <w:t>29. MEĐUNARODNI JUDO TURNIR</w:t>
      </w:r>
    </w:p>
    <w:p w:rsidR="00FA565B" w:rsidRDefault="002C5706">
      <w:pPr>
        <w:spacing w:before="184" w:line="412" w:lineRule="exact"/>
        <w:ind w:left="3530" w:right="106"/>
        <w:jc w:val="center"/>
        <w:rPr>
          <w:b/>
          <w:sz w:val="36"/>
        </w:rPr>
      </w:pPr>
      <w:r>
        <w:rPr>
          <w:b/>
          <w:sz w:val="36"/>
        </w:rPr>
        <w:t>KUP JADRANA - Split 201</w:t>
      </w:r>
      <w:r w:rsidR="00DE2FDC">
        <w:rPr>
          <w:b/>
          <w:sz w:val="36"/>
        </w:rPr>
        <w:t>9</w:t>
      </w:r>
      <w:r>
        <w:rPr>
          <w:b/>
          <w:sz w:val="36"/>
        </w:rPr>
        <w:t>.</w:t>
      </w:r>
    </w:p>
    <w:p w:rsidR="00FA565B" w:rsidRDefault="002C5706">
      <w:pPr>
        <w:spacing w:line="326" w:lineRule="exact"/>
        <w:ind w:left="3542" w:right="106"/>
        <w:jc w:val="center"/>
        <w:rPr>
          <w:b/>
          <w:sz w:val="28"/>
        </w:rPr>
      </w:pPr>
      <w:r>
        <w:rPr>
          <w:b/>
          <w:sz w:val="28"/>
        </w:rPr>
        <w:t xml:space="preserve">SPLIT , CROATIA, </w:t>
      </w:r>
      <w:r w:rsidR="00DE2FDC">
        <w:rPr>
          <w:b/>
          <w:sz w:val="28"/>
        </w:rPr>
        <w:t>29.lipnja 2019.</w:t>
      </w:r>
    </w:p>
    <w:p w:rsidR="00FA565B" w:rsidRDefault="00DE2FDC">
      <w:pPr>
        <w:spacing w:before="2"/>
        <w:ind w:left="3537" w:right="106"/>
        <w:jc w:val="center"/>
        <w:rPr>
          <w:b/>
          <w:sz w:val="28"/>
        </w:rPr>
      </w:pPr>
      <w:r>
        <w:rPr>
          <w:b/>
          <w:sz w:val="28"/>
        </w:rPr>
        <w:t>(Subota</w:t>
      </w:r>
      <w:r w:rsidR="002C5706">
        <w:rPr>
          <w:b/>
          <w:sz w:val="28"/>
        </w:rPr>
        <w:t>)</w:t>
      </w:r>
    </w:p>
    <w:p w:rsidR="00FA565B" w:rsidRDefault="00DE2FDC">
      <w:pPr>
        <w:spacing w:before="227"/>
        <w:ind w:left="3310" w:right="106"/>
        <w:jc w:val="center"/>
        <w:rPr>
          <w:b/>
          <w:sz w:val="36"/>
        </w:rPr>
      </w:pPr>
      <w:r>
        <w:rPr>
          <w:b/>
          <w:sz w:val="36"/>
        </w:rPr>
        <w:t>64 godine Judo športa u Splitu</w:t>
      </w:r>
    </w:p>
    <w:p w:rsidR="00FA565B" w:rsidRDefault="00FA565B">
      <w:pPr>
        <w:pStyle w:val="Tijeloteksta"/>
        <w:spacing w:before="1"/>
        <w:rPr>
          <w:b/>
          <w:sz w:val="16"/>
        </w:rPr>
      </w:pPr>
    </w:p>
    <w:p w:rsidR="00FA565B" w:rsidRDefault="002C5706">
      <w:pPr>
        <w:pStyle w:val="Tijeloteksta"/>
        <w:spacing w:before="92"/>
        <w:ind w:left="216"/>
      </w:pPr>
      <w:r>
        <w:rPr>
          <w:b/>
        </w:rPr>
        <w:t xml:space="preserve">Organizator: </w:t>
      </w:r>
      <w:r w:rsidR="00DE2FDC">
        <w:t>Judo klub Split</w:t>
      </w:r>
      <w:r>
        <w:t xml:space="preserve"> VIII. Mediteranskih igara 21, 21000 Split</w:t>
      </w:r>
    </w:p>
    <w:p w:rsidR="00FA565B" w:rsidRDefault="00FA565B">
      <w:pPr>
        <w:pStyle w:val="Tijeloteksta"/>
      </w:pPr>
    </w:p>
    <w:p w:rsidR="00FA565B" w:rsidRDefault="002C5706">
      <w:pPr>
        <w:ind w:left="216"/>
        <w:rPr>
          <w:sz w:val="24"/>
        </w:rPr>
      </w:pPr>
      <w:r>
        <w:rPr>
          <w:b/>
          <w:sz w:val="24"/>
        </w:rPr>
        <w:t xml:space="preserve">Mjesto održavanja turnira: </w:t>
      </w:r>
      <w:r>
        <w:rPr>
          <w:sz w:val="24"/>
        </w:rPr>
        <w:t>velika dvorana SC Gripe, Osječka 11, Split (istočni ulaz).</w:t>
      </w:r>
    </w:p>
    <w:p w:rsidR="00FA565B" w:rsidRDefault="00FA565B">
      <w:pPr>
        <w:pStyle w:val="Tijeloteksta"/>
      </w:pPr>
    </w:p>
    <w:p w:rsidR="00FA565B" w:rsidRDefault="002C5706">
      <w:pPr>
        <w:pStyle w:val="Naslov2"/>
        <w:tabs>
          <w:tab w:val="left" w:pos="1699"/>
        </w:tabs>
      </w:pPr>
      <w:r>
        <w:rPr>
          <w:noProof/>
          <w:lang w:bidi="ar-SA"/>
        </w:rPr>
        <w:drawing>
          <wp:anchor distT="0" distB="0" distL="0" distR="0" simplePos="0" relativeHeight="268430303" behindDoc="1" locked="0" layoutInCell="1" allowOverlap="1">
            <wp:simplePos x="0" y="0"/>
            <wp:positionH relativeFrom="page">
              <wp:posOffset>898525</wp:posOffset>
            </wp:positionH>
            <wp:positionV relativeFrom="paragraph">
              <wp:posOffset>136726</wp:posOffset>
            </wp:positionV>
            <wp:extent cx="5760084" cy="43618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FDC">
        <w:t>Vrijeme:</w:t>
      </w:r>
      <w:r w:rsidR="00DE2FDC">
        <w:tab/>
        <w:t>29.6.2019.</w:t>
      </w:r>
      <w:r>
        <w:rPr>
          <w:spacing w:val="-1"/>
        </w:rPr>
        <w:t xml:space="preserve"> </w:t>
      </w:r>
      <w:r>
        <w:t>(subota)</w:t>
      </w:r>
    </w:p>
    <w:p w:rsidR="00FA565B" w:rsidRDefault="00FA565B">
      <w:pPr>
        <w:pStyle w:val="Tijeloteksta"/>
        <w:spacing w:before="1"/>
        <w:rPr>
          <w:b/>
        </w:rPr>
      </w:pPr>
    </w:p>
    <w:p w:rsidR="00FA565B" w:rsidRDefault="002C5706">
      <w:pPr>
        <w:pStyle w:val="Tijeloteksta"/>
        <w:tabs>
          <w:tab w:val="left" w:pos="1627"/>
        </w:tabs>
        <w:ind w:left="1627" w:right="287" w:hanging="1412"/>
      </w:pPr>
      <w:r>
        <w:rPr>
          <w:b/>
        </w:rPr>
        <w:t>Zemlje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BiH, SLO, SRB, MNE, MKD, HUN, CZE, SVK, AUT, UKR, BUL, ROM, SWE, RUS, FRA, POL, KOS, ISR,</w:t>
      </w:r>
      <w:r>
        <w:rPr>
          <w:spacing w:val="-4"/>
        </w:rPr>
        <w:t xml:space="preserve"> </w:t>
      </w:r>
      <w:r>
        <w:t>CRO</w:t>
      </w:r>
    </w:p>
    <w:p w:rsidR="00FA565B" w:rsidRDefault="00FA565B">
      <w:pPr>
        <w:pStyle w:val="Tijeloteksta"/>
      </w:pPr>
    </w:p>
    <w:p w:rsidR="00FA565B" w:rsidRDefault="002C5706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t>Borilišta:</w:t>
      </w:r>
      <w:r>
        <w:rPr>
          <w:b/>
          <w:sz w:val="24"/>
        </w:rPr>
        <w:tab/>
      </w:r>
      <w:r>
        <w:rPr>
          <w:sz w:val="24"/>
        </w:rPr>
        <w:t>4 borilišta 7 x 7</w:t>
      </w:r>
      <w:r>
        <w:rPr>
          <w:spacing w:val="-4"/>
          <w:sz w:val="24"/>
        </w:rPr>
        <w:t xml:space="preserve"> </w:t>
      </w:r>
      <w:r>
        <w:rPr>
          <w:sz w:val="24"/>
        </w:rPr>
        <w:t>m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ind w:left="1656" w:right="220" w:hanging="1440"/>
        <w:jc w:val="both"/>
      </w:pPr>
      <w:r>
        <w:rPr>
          <w:b/>
        </w:rPr>
        <w:t xml:space="preserve">Sustav </w:t>
      </w:r>
      <w:proofErr w:type="spellStart"/>
      <w:r>
        <w:rPr>
          <w:b/>
        </w:rPr>
        <w:t>natjecanja:</w:t>
      </w:r>
      <w:r>
        <w:t>Dvostruki</w:t>
      </w:r>
      <w:proofErr w:type="spellEnd"/>
      <w:r>
        <w:t xml:space="preserve"> </w:t>
      </w:r>
      <w:proofErr w:type="spellStart"/>
      <w:r>
        <w:t>repasaž</w:t>
      </w:r>
      <w:proofErr w:type="spellEnd"/>
      <w:r>
        <w:t>. U kategorijama sa četiri ili manje natjecatelja borbe se odvijaju po sustavu „svatko sa svakim“. Organizator si daje za pravo na samom natjecanju izmijeniti sustav ako se utvrdi preveliki broj natjecatelja.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ind w:left="1656" w:right="221" w:hanging="1440"/>
        <w:jc w:val="both"/>
      </w:pPr>
      <w:r>
        <w:rPr>
          <w:b/>
        </w:rPr>
        <w:t xml:space="preserve">Bodovanje: </w:t>
      </w:r>
      <w:r>
        <w:t>8/5/3/3 boda za kategorije sa 4 i više natjecatelja. U kategoriji sa 3 natjecatelja 8/5/3. U kategoriji sa 2 natjecatelja 4/2.5, u kategoriji sa 1 natjecateljem 2.5 boda.</w:t>
      </w:r>
    </w:p>
    <w:p w:rsidR="00FA565B" w:rsidRDefault="00FA565B">
      <w:pPr>
        <w:pStyle w:val="Tijeloteksta"/>
        <w:spacing w:before="1"/>
      </w:pPr>
    </w:p>
    <w:p w:rsidR="00FA565B" w:rsidRDefault="002C5706">
      <w:pPr>
        <w:pStyle w:val="Tijeloteksta"/>
        <w:ind w:left="1656" w:right="220" w:hanging="1440"/>
        <w:jc w:val="both"/>
      </w:pPr>
      <w:r>
        <w:rPr>
          <w:b/>
        </w:rPr>
        <w:t xml:space="preserve">Kotizacija: </w:t>
      </w:r>
      <w:r w:rsidR="00DE2FDC">
        <w:t>90,00 kn</w:t>
      </w:r>
      <w:r>
        <w:t>(12,00 Eura) po natjecatelju, uplata se vrši prije vaganja kod ovlaštene osobe kluba. Za klubove koji prijave preko 31 i više natjecatelja, natjecateljska taksa je 60.00 kn po natjecatelju.</w:t>
      </w:r>
    </w:p>
    <w:p w:rsidR="00FA565B" w:rsidRDefault="002C5706">
      <w:pPr>
        <w:pStyle w:val="Tijeloteksta"/>
        <w:ind w:left="1656" w:hanging="1440"/>
      </w:pPr>
      <w:r>
        <w:rPr>
          <w:b/>
        </w:rPr>
        <w:t xml:space="preserve">Dupli nastup: </w:t>
      </w:r>
      <w:r>
        <w:t>dodatnih 60,00 kn po natjecatelju, bez obzira na broj prijavljenih natjecatelja jednog kluba.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ind w:left="216"/>
      </w:pPr>
      <w:r>
        <w:rPr>
          <w:b/>
        </w:rPr>
        <w:t xml:space="preserve">Dokumenti: </w:t>
      </w:r>
      <w:r>
        <w:t>Natjecateljska knjižica i v</w:t>
      </w:r>
      <w:r w:rsidR="00DE2FDC">
        <w:t>ažeći liječnički</w:t>
      </w:r>
      <w:r>
        <w:t xml:space="preserve"> pregled, a za strance putovnica.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tabs>
          <w:tab w:val="left" w:pos="1656"/>
        </w:tabs>
        <w:ind w:left="216"/>
      </w:pPr>
      <w:r>
        <w:rPr>
          <w:b/>
        </w:rPr>
        <w:t>Nagrade:</w:t>
      </w:r>
      <w:r>
        <w:rPr>
          <w:b/>
        </w:rPr>
        <w:tab/>
      </w:r>
      <w:r>
        <w:t>Medalje za 1. 2. i dva 3. mjesta -</w:t>
      </w:r>
      <w:r>
        <w:rPr>
          <w:spacing w:val="-7"/>
        </w:rPr>
        <w:t xml:space="preserve"> </w:t>
      </w:r>
      <w:r>
        <w:t>pojedinci.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ind w:left="1656" w:right="214"/>
        <w:jc w:val="both"/>
      </w:pPr>
      <w:r>
        <w:t xml:space="preserve">Pehari za prvih pet ekipa u sveukupnom plasmanu + prijelazni pehar Kup </w:t>
      </w:r>
      <w:proofErr w:type="spellStart"/>
      <w:r>
        <w:t>Jadrana.Boduju</w:t>
      </w:r>
      <w:proofErr w:type="spellEnd"/>
      <w:r>
        <w:t xml:space="preserve"> se sve navedene uzrasne kategorije (m/ž).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spacing w:before="1"/>
        <w:ind w:left="1632"/>
      </w:pPr>
      <w:r>
        <w:t>Diplome za sve članove klubova koji sudjeluju na natjecanju.</w:t>
      </w:r>
    </w:p>
    <w:p w:rsidR="00FA565B" w:rsidRDefault="00FA565B">
      <w:pPr>
        <w:pStyle w:val="Tijeloteksta"/>
        <w:spacing w:before="11"/>
        <w:rPr>
          <w:sz w:val="23"/>
        </w:rPr>
      </w:pPr>
    </w:p>
    <w:p w:rsidR="00FA565B" w:rsidRDefault="00DE2FDC">
      <w:pPr>
        <w:tabs>
          <w:tab w:val="left" w:pos="1656"/>
          <w:tab w:val="left" w:pos="5881"/>
          <w:tab w:val="left" w:pos="6589"/>
        </w:tabs>
        <w:ind w:left="350"/>
        <w:rPr>
          <w:sz w:val="24"/>
        </w:rPr>
      </w:pPr>
      <w:r>
        <w:rPr>
          <w:b/>
          <w:sz w:val="24"/>
        </w:rPr>
        <w:t>Kontakt:</w:t>
      </w:r>
      <w:r w:rsidR="002C5706">
        <w:rPr>
          <w:b/>
          <w:sz w:val="24"/>
        </w:rPr>
        <w:tab/>
      </w:r>
      <w:r w:rsidR="002C5706">
        <w:rPr>
          <w:sz w:val="24"/>
        </w:rPr>
        <w:tab/>
        <w:t>mob</w:t>
      </w:r>
      <w:r w:rsidR="002C5706">
        <w:rPr>
          <w:sz w:val="24"/>
        </w:rPr>
        <w:tab/>
        <w:t>+ 385 91 3334</w:t>
      </w:r>
      <w:r w:rsidR="002C5706">
        <w:rPr>
          <w:spacing w:val="-5"/>
          <w:sz w:val="24"/>
        </w:rPr>
        <w:t xml:space="preserve"> </w:t>
      </w:r>
      <w:r w:rsidR="002C5706">
        <w:rPr>
          <w:sz w:val="24"/>
        </w:rPr>
        <w:t>324</w:t>
      </w:r>
    </w:p>
    <w:p w:rsidR="00FA565B" w:rsidRDefault="002C5706">
      <w:pPr>
        <w:pStyle w:val="Tijeloteksta"/>
        <w:tabs>
          <w:tab w:val="left" w:pos="6589"/>
        </w:tabs>
        <w:ind w:left="5881"/>
      </w:pPr>
      <w:r>
        <w:t>mob</w:t>
      </w:r>
      <w:r>
        <w:tab/>
        <w:t>+ 385 98 9831</w:t>
      </w:r>
      <w:r>
        <w:rPr>
          <w:spacing w:val="-5"/>
        </w:rPr>
        <w:t xml:space="preserve"> </w:t>
      </w:r>
      <w:r>
        <w:t>517</w:t>
      </w:r>
    </w:p>
    <w:p w:rsidR="00FA565B" w:rsidRDefault="002C5706">
      <w:pPr>
        <w:pStyle w:val="Tijeloteksta"/>
      </w:pPr>
      <w:r>
        <w:t xml:space="preserve">                                                                                        mob     +385 99 584 4614</w:t>
      </w:r>
    </w:p>
    <w:p w:rsidR="00FA565B" w:rsidRDefault="002C5706">
      <w:pPr>
        <w:pStyle w:val="Tijeloteksta"/>
        <w:ind w:left="1656" w:right="220"/>
        <w:jc w:val="both"/>
      </w:pPr>
      <w:r>
        <w:t>.</w:t>
      </w:r>
    </w:p>
    <w:p w:rsidR="00FA565B" w:rsidRDefault="00FA565B">
      <w:pPr>
        <w:jc w:val="both"/>
        <w:sectPr w:rsidR="00FA565B">
          <w:type w:val="continuous"/>
          <w:pgSz w:w="11910" w:h="16840"/>
          <w:pgMar w:top="1200" w:right="1200" w:bottom="280" w:left="1200" w:header="720" w:footer="720" w:gutter="0"/>
          <w:cols w:space="720"/>
        </w:sectPr>
      </w:pPr>
    </w:p>
    <w:p w:rsidR="00FA565B" w:rsidRDefault="002C5706">
      <w:pPr>
        <w:spacing w:before="70"/>
        <w:ind w:left="216"/>
        <w:rPr>
          <w:sz w:val="24"/>
        </w:rPr>
      </w:pPr>
      <w:r>
        <w:rPr>
          <w:b/>
          <w:sz w:val="24"/>
        </w:rPr>
        <w:t>E-mail za prijave</w:t>
      </w:r>
      <w:r>
        <w:rPr>
          <w:sz w:val="24"/>
        </w:rPr>
        <w:t xml:space="preserve">: </w:t>
      </w:r>
      <w:hyperlink r:id="rId7">
        <w:r>
          <w:rPr>
            <w:color w:val="0000FF"/>
            <w:sz w:val="24"/>
            <w:u w:val="single" w:color="0000FF"/>
          </w:rPr>
          <w:t>judosplit@gmail.com</w:t>
        </w:r>
      </w:hyperlink>
    </w:p>
    <w:p w:rsidR="00FA565B" w:rsidRDefault="00CC3DDC">
      <w:pPr>
        <w:pStyle w:val="Tijeloteksta"/>
        <w:ind w:left="2340"/>
      </w:pPr>
      <w:hyperlink r:id="rId8">
        <w:r w:rsidR="002C5706">
          <w:rPr>
            <w:color w:val="0000FF"/>
            <w:u w:val="single" w:color="0000FF"/>
          </w:rPr>
          <w:t>daniel.dimlic@gmail.com</w:t>
        </w:r>
      </w:hyperlink>
    </w:p>
    <w:p w:rsidR="00FA565B" w:rsidRDefault="00FA565B">
      <w:pPr>
        <w:pStyle w:val="Tijeloteksta"/>
        <w:rPr>
          <w:sz w:val="20"/>
        </w:rPr>
      </w:pPr>
    </w:p>
    <w:p w:rsidR="00FA565B" w:rsidRDefault="00FA565B">
      <w:pPr>
        <w:pStyle w:val="Tijeloteksta"/>
        <w:rPr>
          <w:sz w:val="20"/>
        </w:rPr>
      </w:pPr>
    </w:p>
    <w:p w:rsidR="00FA565B" w:rsidRDefault="00FA565B">
      <w:pPr>
        <w:pStyle w:val="Tijeloteksta"/>
      </w:pPr>
    </w:p>
    <w:p w:rsidR="00FA565B" w:rsidRDefault="002C5706">
      <w:pPr>
        <w:pStyle w:val="Tijeloteksta"/>
        <w:spacing w:before="92"/>
        <w:ind w:left="1656" w:right="218" w:hanging="1440"/>
        <w:jc w:val="both"/>
      </w:pPr>
      <w:r>
        <w:rPr>
          <w:b/>
        </w:rPr>
        <w:t xml:space="preserve">Osiguranje: </w:t>
      </w:r>
      <w:r>
        <w:t>Svaki klub preuzima odgovornost za zdravstveno stanje svojih natjecatelja. Odbija se svaka odgovornost za štetu pričinjenu sudionicima ovog natjecanja za privatnu imovinu, prije turnira, za vrijeme i poslije natjecanja.</w:t>
      </w:r>
    </w:p>
    <w:p w:rsidR="00FA565B" w:rsidRDefault="00FA565B">
      <w:pPr>
        <w:pStyle w:val="Tijeloteksta"/>
        <w:spacing w:before="5"/>
        <w:rPr>
          <w:sz w:val="34"/>
        </w:rPr>
      </w:pPr>
    </w:p>
    <w:p w:rsidR="00FA565B" w:rsidRDefault="002C5706">
      <w:pPr>
        <w:pStyle w:val="Naslov2"/>
        <w:spacing w:line="343" w:lineRule="auto"/>
        <w:ind w:right="5420"/>
      </w:pPr>
      <w:r>
        <w:rPr>
          <w:noProof/>
          <w:lang w:bidi="ar-SA"/>
        </w:rPr>
        <w:drawing>
          <wp:anchor distT="0" distB="0" distL="0" distR="0" simplePos="0" relativeHeight="268430351" behindDoc="1" locked="0" layoutInCell="1" allowOverlap="1">
            <wp:simplePos x="0" y="0"/>
            <wp:positionH relativeFrom="page">
              <wp:posOffset>898525</wp:posOffset>
            </wp:positionH>
            <wp:positionV relativeFrom="paragraph">
              <wp:posOffset>421714</wp:posOffset>
            </wp:positionV>
            <wp:extent cx="5760084" cy="436181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PROGRAM NATJECANJA: Subota, </w:t>
      </w:r>
      <w:r w:rsidR="00DE2FDC">
        <w:t>29.06.2019.</w:t>
      </w:r>
    </w:p>
    <w:p w:rsidR="00DE2FDC" w:rsidRDefault="002C5706" w:rsidP="00DE2FDC">
      <w:pPr>
        <w:pStyle w:val="Tijeloteksta"/>
        <w:spacing w:before="3"/>
        <w:ind w:left="1126" w:right="2546"/>
      </w:pPr>
      <w:r>
        <w:t>08:30 - 09:0</w:t>
      </w:r>
      <w:r w:rsidR="00DE2FDC">
        <w:t xml:space="preserve">0 službena vaga za U 10, U 12 </w:t>
      </w:r>
    </w:p>
    <w:p w:rsidR="00FA565B" w:rsidRDefault="002C5706">
      <w:pPr>
        <w:pStyle w:val="Tijeloteksta"/>
        <w:spacing w:before="3"/>
        <w:ind w:left="1126" w:right="2546"/>
      </w:pPr>
      <w:r>
        <w:t>09:00 - 09;30 ždrijeb ( kompjuterski )</w:t>
      </w:r>
    </w:p>
    <w:p w:rsidR="00FA565B" w:rsidRDefault="002C5706" w:rsidP="00DE2FDC">
      <w:pPr>
        <w:pStyle w:val="Tijeloteksta"/>
        <w:tabs>
          <w:tab w:val="left" w:pos="2673"/>
        </w:tabs>
        <w:spacing w:before="1"/>
        <w:ind w:left="1126" w:right="4831"/>
      </w:pPr>
      <w:r>
        <w:t>09:45 - 10:00 svečano otvaranje 10:00</w:t>
      </w:r>
      <w:r>
        <w:rPr>
          <w:spacing w:val="-2"/>
        </w:rPr>
        <w:t xml:space="preserve"> </w:t>
      </w:r>
      <w:r w:rsidR="00DE2FDC">
        <w:t>–</w:t>
      </w:r>
      <w:r>
        <w:t>početak</w:t>
      </w:r>
      <w:r>
        <w:rPr>
          <w:spacing w:val="-7"/>
        </w:rPr>
        <w:t xml:space="preserve"> </w:t>
      </w:r>
      <w:r>
        <w:t>natjecanja</w:t>
      </w:r>
    </w:p>
    <w:p w:rsidR="00DE2FDC" w:rsidRDefault="00DE2FDC" w:rsidP="00DE2FDC">
      <w:pPr>
        <w:pStyle w:val="Tijeloteksta"/>
        <w:tabs>
          <w:tab w:val="left" w:pos="2673"/>
        </w:tabs>
        <w:spacing w:before="1"/>
        <w:ind w:left="1126" w:right="4831"/>
      </w:pPr>
      <w:r>
        <w:t>10:30- službena vaga za U 14</w:t>
      </w:r>
    </w:p>
    <w:p w:rsidR="00FA565B" w:rsidRDefault="00DE2FDC">
      <w:pPr>
        <w:pStyle w:val="Tijeloteksta"/>
        <w:ind w:left="1126" w:right="3324"/>
      </w:pPr>
      <w:r>
        <w:t>14:00 - 14:30 službena vaga za U16 i U 18 i seniori m/ž</w:t>
      </w:r>
    </w:p>
    <w:p w:rsidR="00FA565B" w:rsidRDefault="002C5706">
      <w:pPr>
        <w:pStyle w:val="Tijeloteksta"/>
        <w:tabs>
          <w:tab w:val="left" w:pos="2697"/>
        </w:tabs>
        <w:ind w:left="1085"/>
      </w:pPr>
      <w:r>
        <w:t>19:30</w:t>
      </w:r>
      <w:r>
        <w:rPr>
          <w:spacing w:val="-1"/>
        </w:rPr>
        <w:t xml:space="preserve"> </w:t>
      </w:r>
      <w:r w:rsidR="00DE2FDC">
        <w:t xml:space="preserve">- </w:t>
      </w:r>
      <w:r>
        <w:t>proglašenje ekipnih pobjednika, zatvaranje turnira</w:t>
      </w:r>
      <w:r>
        <w:rPr>
          <w:spacing w:val="-47"/>
        </w:rPr>
        <w:t xml:space="preserve"> </w:t>
      </w:r>
      <w:r>
        <w:t>.</w:t>
      </w:r>
    </w:p>
    <w:p w:rsidR="00FA565B" w:rsidRDefault="00FA565B">
      <w:pPr>
        <w:pStyle w:val="Tijeloteksta"/>
      </w:pPr>
    </w:p>
    <w:p w:rsidR="00FA565B" w:rsidRDefault="002C5706">
      <w:pPr>
        <w:pStyle w:val="Tijeloteksta"/>
        <w:ind w:left="216" w:right="287"/>
      </w:pPr>
      <w:r>
        <w:t>Napomena: Odmah nakon završetka natjecanja za svaku starosnu kategoriju izvršiti će se svečana podjela medalja i drugih nagrada.</w:t>
      </w:r>
    </w:p>
    <w:p w:rsidR="00FA565B" w:rsidRDefault="00FA565B">
      <w:pPr>
        <w:pStyle w:val="Tijeloteksta"/>
      </w:pPr>
    </w:p>
    <w:p w:rsidR="00FA565B" w:rsidRDefault="00DE2FDC">
      <w:pPr>
        <w:pStyle w:val="Naslov2"/>
      </w:pPr>
      <w:r>
        <w:rPr>
          <w:u w:val="thick"/>
        </w:rPr>
        <w:t>U 10: 2010./2011</w:t>
      </w:r>
      <w:r w:rsidR="002C5706">
        <w:rPr>
          <w:u w:val="thick"/>
        </w:rPr>
        <w:t>. i mlađi – trajanje borbi: 1.5 min.</w:t>
      </w:r>
    </w:p>
    <w:p w:rsidR="00FA565B" w:rsidRDefault="002C5706">
      <w:pPr>
        <w:pStyle w:val="Tijeloteksta"/>
        <w:tabs>
          <w:tab w:val="left" w:pos="1471"/>
        </w:tabs>
        <w:ind w:left="216"/>
      </w:pPr>
      <w:r>
        <w:t>Dječaci:</w:t>
      </w:r>
      <w:r>
        <w:tab/>
        <w:t>-24, -27, -30, -34. -38, -42, -46, -50,+50</w:t>
      </w:r>
      <w:r>
        <w:rPr>
          <w:spacing w:val="1"/>
        </w:rPr>
        <w:t xml:space="preserve"> </w:t>
      </w:r>
      <w:r>
        <w:t>kg</w:t>
      </w:r>
    </w:p>
    <w:p w:rsidR="00FA565B" w:rsidRDefault="002C5706">
      <w:pPr>
        <w:pStyle w:val="Tijeloteksta"/>
        <w:ind w:left="216"/>
      </w:pPr>
      <w:r>
        <w:t>Djevojčice: -22, -25. -28, -32, -36, -40, -44, +44 kg</w:t>
      </w:r>
    </w:p>
    <w:p w:rsidR="00FA565B" w:rsidRDefault="00FA565B">
      <w:pPr>
        <w:pStyle w:val="Tijeloteksta"/>
      </w:pPr>
    </w:p>
    <w:p w:rsidR="00FA565B" w:rsidRDefault="002C5706">
      <w:pPr>
        <w:pStyle w:val="Naslov2"/>
      </w:pPr>
      <w:r>
        <w:rPr>
          <w:u w:val="thick"/>
        </w:rPr>
        <w:t>U 12: 2008./2009. – trajanje borbi: 1.5 min.</w:t>
      </w:r>
    </w:p>
    <w:p w:rsidR="00FA565B" w:rsidRDefault="002C5706">
      <w:pPr>
        <w:pStyle w:val="Tijeloteksta"/>
        <w:tabs>
          <w:tab w:val="left" w:pos="1471"/>
        </w:tabs>
        <w:spacing w:before="1"/>
        <w:ind w:left="216"/>
      </w:pPr>
      <w:r>
        <w:t>Dječaci:</w:t>
      </w:r>
      <w:r>
        <w:rPr>
          <w:spacing w:val="-1"/>
        </w:rPr>
        <w:t xml:space="preserve"> </w:t>
      </w:r>
      <w:r>
        <w:t>,</w:t>
      </w:r>
      <w:r>
        <w:tab/>
        <w:t>-27 , -30 , -34 , -38 , -42 , -46 , -50 , -55, +55</w:t>
      </w:r>
      <w:r>
        <w:rPr>
          <w:spacing w:val="-8"/>
        </w:rPr>
        <w:t xml:space="preserve"> </w:t>
      </w:r>
      <w:r>
        <w:t>kg</w:t>
      </w:r>
    </w:p>
    <w:p w:rsidR="00FA565B" w:rsidRDefault="002C5706">
      <w:pPr>
        <w:pStyle w:val="Tijeloteksta"/>
        <w:ind w:left="216"/>
      </w:pPr>
      <w:r>
        <w:t>Djevojčice: -28 , -32 , -36 , -40 , -44 , -48 , -52, +52 kg</w:t>
      </w:r>
    </w:p>
    <w:p w:rsidR="00FA565B" w:rsidRDefault="00FA565B">
      <w:pPr>
        <w:pStyle w:val="Tijeloteksta"/>
        <w:spacing w:before="11"/>
        <w:rPr>
          <w:sz w:val="23"/>
        </w:rPr>
      </w:pPr>
    </w:p>
    <w:p w:rsidR="00FA565B" w:rsidRDefault="00BC10DB">
      <w:pPr>
        <w:pStyle w:val="Naslov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160020</wp:posOffset>
                </wp:positionV>
                <wp:extent cx="42545" cy="152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35pt;margin-top:12.6pt;width:3.35pt;height:1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WKewIAAPgEAAAOAAAAZHJzL2Uyb0RvYy54bWysVNuO0zAQfUfiHyy/d3Mh2W2iTVd7IQhp&#10;gRULH+DaTmPh2MZ2m+4i/p2x05YWeECIPriezHh8zswZX15tB4k23DqhVYOzsxQjrqhmQq0a/PlT&#10;O5tj5DxRjEiteIOfuMNXi5cvLkdT81z3WjJuESRRrh5Ng3vvTZ0kjvZ8IO5MG67A2Wk7EA+mXSXM&#10;khGyDzLJ0/Q8GbVlxmrKnYOvd5MTL2L+ruPUf+g6xz2SDQZsPq42rsuwJotLUq8sMb2gOxjkH1AM&#10;RCi49JDqjniC1lb8lmoQ1GqnO39G9ZDorhOURw7AJkt/YfPYE8MjFyiOM4cyuf+Xlr7fPFgkWIML&#10;jBQZoEUfoWhErSRHr0J5RuNqiHo0DzYQdOZe0y8OKX3bQxS/tlaPPScMQGUhPjk5EAwHR9FyfKcZ&#10;ZCdrr2Oltp0dQkKoAdrGhjwdGsK3HlH4WORlUWJEwZOVeRHblZB6f9RY599wPaCwabAF4DE12dw7&#10;H6CQeh8SoWspWCukjIZdLW+lRRsCymjbFH4RPTA8DpMqBCsdjk0Zpy+AEO4IvoA1dvpblQHEm7ya&#10;tefzi1nRFuWsukjnszSrbqrztKiKu/Z7AJgVdS8Y4+peKL5XXVb8XVd3+p/0EnWHxgZXZV5G7ifo&#10;3THJQPHPJAfhYQilGBo8PwSROnT1tWJAm9SeCDntk1P4scpQg/1/rErUQGj7JJ+lZk8gAauhSTCE&#10;8FzAptf2GaMRRq/B7uuaWI6RfKtARlVWQKuRj0ZRXuRg2GPP8thDFIVUDfYYTdtbP8332lix6uGm&#10;LBZG6WuQXieiMIIsJ1Q7wcJ4RQa7pyDM77Edo34+WIsfAAAA//8DAFBLAwQUAAYACAAAACEA1swK&#10;0N0AAAAJAQAADwAAAGRycy9kb3ducmV2LnhtbEyPQU7DMBBF90jcwRokdtRpCAkKcaoKiQM0dFF2&#10;jm2SCHscxW6acPpOV7Ccmaf/31S7xVk2mykMHgVsNwkwg8rrATsBx8+Pp1dgIUrU0no0AlYTYFff&#10;31Wy1P6CBzM3sWMUgqGUAvoYx5LzoHrjZNj40SDdvv3kZKRx6rie5IXCneVpkuTcyQGpoZejee+N&#10;+mnOTsBXcbQHNfzuu/WUKSpZ22ZehXh8WPZvwKJZ4h8MN31Sh5qcWn9GHZgVkG3zglAB6UsKjIAs&#10;fc6AtbQocuB1xf9/UF8BAAD//wMAUEsBAi0AFAAGAAgAAAAhALaDOJL+AAAA4QEAABMAAAAAAAAA&#10;AAAAAAAAAAAAAFtDb250ZW50X1R5cGVzXS54bWxQSwECLQAUAAYACAAAACEAOP0h/9YAAACUAQAA&#10;CwAAAAAAAAAAAAAAAAAvAQAAX3JlbHMvLnJlbHNQSwECLQAUAAYACAAAACEALwulinsCAAD4BAAA&#10;DgAAAAAAAAAAAAAAAAAuAgAAZHJzL2Uyb0RvYy54bWxQSwECLQAUAAYACAAAACEA1swK0N0AAAAJ&#10;AQAADwAAAAAAAAAAAAAAAADVBAAAZHJzL2Rvd25yZXYueG1sUEsFBgAAAAAEAAQA8wAAAN8FAAAA&#10;AA==&#10;" fillcolor="red" stroked="f">
                <w10:wrap anchorx="page"/>
              </v:rect>
            </w:pict>
          </mc:Fallback>
        </mc:AlternateContent>
      </w:r>
      <w:r w:rsidR="002C5706">
        <w:rPr>
          <w:u w:val="thick"/>
        </w:rPr>
        <w:t>U 14: 2006./2007.(2008.)</w:t>
      </w:r>
      <w:r w:rsidR="002C5706">
        <w:rPr>
          <w:b w:val="0"/>
          <w:color w:val="FF0000"/>
        </w:rPr>
        <w:t>.</w:t>
      </w:r>
      <w:r w:rsidR="002C5706">
        <w:rPr>
          <w:b w:val="0"/>
          <w:u w:val="thick"/>
        </w:rPr>
        <w:t xml:space="preserve"> </w:t>
      </w:r>
      <w:r w:rsidR="002C5706">
        <w:rPr>
          <w:u w:val="thick"/>
        </w:rPr>
        <w:t xml:space="preserve">– trajanje borbi: 2 min. </w:t>
      </w:r>
    </w:p>
    <w:p w:rsidR="00FA565B" w:rsidRDefault="002C5706">
      <w:pPr>
        <w:pStyle w:val="Tijeloteksta"/>
        <w:tabs>
          <w:tab w:val="left" w:pos="1471"/>
        </w:tabs>
        <w:ind w:left="216"/>
      </w:pPr>
      <w:r>
        <w:t>Dječaci:</w:t>
      </w:r>
      <w:r>
        <w:tab/>
        <w:t>-30 , -34 , -38 , -42 , -46 , -50 , -55 , -60 , -66, +66</w:t>
      </w:r>
      <w:r>
        <w:rPr>
          <w:spacing w:val="-10"/>
        </w:rPr>
        <w:t xml:space="preserve"> </w:t>
      </w:r>
      <w:r>
        <w:t>kg</w:t>
      </w:r>
    </w:p>
    <w:p w:rsidR="00FA565B" w:rsidRDefault="002C5706">
      <w:pPr>
        <w:pStyle w:val="Tijeloteksta"/>
        <w:ind w:left="216"/>
      </w:pPr>
      <w:r>
        <w:t>Djevojčice: -32 , -36 , -40 , -44 , -48 , -52 , -57 , -63, +63 kg</w:t>
      </w:r>
    </w:p>
    <w:p w:rsidR="00FA565B" w:rsidRDefault="00FA565B">
      <w:pPr>
        <w:pStyle w:val="Tijeloteksta"/>
      </w:pPr>
    </w:p>
    <w:p w:rsidR="00FA565B" w:rsidRDefault="002C5706">
      <w:pPr>
        <w:pStyle w:val="Naslov2"/>
        <w:tabs>
          <w:tab w:val="left" w:pos="4805"/>
        </w:tabs>
      </w:pPr>
      <w:r>
        <w:rPr>
          <w:u w:val="thick"/>
        </w:rPr>
        <w:t>ZA U10, U12 i U</w:t>
      </w:r>
      <w:r>
        <w:rPr>
          <w:spacing w:val="-11"/>
          <w:u w:val="thick"/>
        </w:rPr>
        <w:t xml:space="preserve"> </w:t>
      </w:r>
      <w:r>
        <w:rPr>
          <w:u w:val="thick"/>
        </w:rPr>
        <w:t>14</w:t>
      </w:r>
      <w:r>
        <w:rPr>
          <w:spacing w:val="-2"/>
          <w:u w:val="thick"/>
        </w:rPr>
        <w:t xml:space="preserve"> </w:t>
      </w:r>
      <w:r>
        <w:rPr>
          <w:u w:val="thick"/>
        </w:rPr>
        <w:t>ZABRANJENO:</w:t>
      </w:r>
      <w:r>
        <w:tab/>
        <w:t>SHIME WAZA &amp; KANSETSU</w:t>
      </w:r>
      <w:r>
        <w:rPr>
          <w:spacing w:val="-4"/>
        </w:rPr>
        <w:t xml:space="preserve"> </w:t>
      </w:r>
      <w:r>
        <w:t>WAZA</w:t>
      </w:r>
    </w:p>
    <w:p w:rsidR="00FA565B" w:rsidRDefault="00FA565B">
      <w:pPr>
        <w:pStyle w:val="Tijeloteksta"/>
        <w:rPr>
          <w:b/>
          <w:sz w:val="16"/>
        </w:rPr>
      </w:pPr>
    </w:p>
    <w:p w:rsidR="00FA565B" w:rsidRDefault="002C5706">
      <w:pPr>
        <w:spacing w:before="92"/>
        <w:ind w:left="216"/>
        <w:rPr>
          <w:b/>
          <w:sz w:val="24"/>
        </w:rPr>
      </w:pPr>
      <w:r>
        <w:rPr>
          <w:b/>
          <w:sz w:val="24"/>
          <w:u w:val="thick"/>
        </w:rPr>
        <w:t>U 16: 2004./2005.(2006.) - trajanje borbi: 3 min.</w:t>
      </w:r>
    </w:p>
    <w:p w:rsidR="00FA565B" w:rsidRDefault="002C5706">
      <w:pPr>
        <w:pStyle w:val="Tijeloteksta"/>
        <w:tabs>
          <w:tab w:val="left" w:pos="2100"/>
        </w:tabs>
        <w:ind w:left="216"/>
      </w:pPr>
      <w:r>
        <w:t>Mlađi</w:t>
      </w:r>
      <w:r>
        <w:rPr>
          <w:spacing w:val="-3"/>
        </w:rPr>
        <w:t xml:space="preserve"> </w:t>
      </w:r>
      <w:r>
        <w:t>kadeti:</w:t>
      </w:r>
      <w:r>
        <w:tab/>
        <w:t>-38 , -42 , -46 , -50 , -55 , -60 , -66 , -73 , -81, +81</w:t>
      </w:r>
      <w:r>
        <w:rPr>
          <w:spacing w:val="-12"/>
        </w:rPr>
        <w:t xml:space="preserve"> </w:t>
      </w:r>
      <w:r>
        <w:t>kg</w:t>
      </w:r>
    </w:p>
    <w:p w:rsidR="00FA565B" w:rsidRDefault="002C5706">
      <w:pPr>
        <w:pStyle w:val="Tijeloteksta"/>
        <w:ind w:left="216"/>
      </w:pPr>
      <w:r>
        <w:t>Mlađe kadetkinje: -40 , -44 , -48 , -52 , -57 , -63 , -70, +70 kg</w:t>
      </w:r>
    </w:p>
    <w:p w:rsidR="00FA565B" w:rsidRDefault="00FA565B">
      <w:pPr>
        <w:pStyle w:val="Tijeloteksta"/>
        <w:spacing w:before="1"/>
      </w:pPr>
    </w:p>
    <w:p w:rsidR="00FA565B" w:rsidRDefault="002C5706">
      <w:pPr>
        <w:pStyle w:val="Naslov2"/>
        <w:tabs>
          <w:tab w:val="left" w:pos="5881"/>
        </w:tabs>
      </w:pPr>
      <w:r>
        <w:rPr>
          <w:u w:val="thick"/>
        </w:rPr>
        <w:t>U 18: 2002./2003.(2004.) – trajanje borbi: 4</w:t>
      </w:r>
      <w:r>
        <w:rPr>
          <w:spacing w:val="-15"/>
          <w:u w:val="thick"/>
        </w:rPr>
        <w:t xml:space="preserve"> </w:t>
      </w:r>
      <w:r>
        <w:rPr>
          <w:u w:val="thick"/>
        </w:rPr>
        <w:t>min.</w:t>
      </w:r>
      <w:r>
        <w:rPr>
          <w:u w:val="thick"/>
        </w:rPr>
        <w:tab/>
      </w:r>
    </w:p>
    <w:p w:rsidR="00FA565B" w:rsidRDefault="002C5706">
      <w:pPr>
        <w:pStyle w:val="Tijeloteksta"/>
        <w:tabs>
          <w:tab w:val="left" w:pos="1433"/>
        </w:tabs>
        <w:ind w:left="216"/>
      </w:pPr>
      <w:r>
        <w:t>Kadeti:</w:t>
      </w:r>
      <w:r>
        <w:tab/>
        <w:t>-46 , -50 , -55 , -60 , -66 , -73 , -81 , -90 , +90</w:t>
      </w:r>
      <w:r>
        <w:rPr>
          <w:spacing w:val="61"/>
        </w:rPr>
        <w:t xml:space="preserve"> </w:t>
      </w:r>
      <w:r>
        <w:t>kg</w:t>
      </w:r>
    </w:p>
    <w:p w:rsidR="00FA565B" w:rsidRDefault="002C5706">
      <w:pPr>
        <w:pStyle w:val="Tijeloteksta"/>
        <w:ind w:left="216"/>
      </w:pPr>
      <w:r>
        <w:t>Kadetkinje: -40 , -44 , -48 , -52 , -57 , -63 , -70 , +70</w:t>
      </w:r>
      <w:r>
        <w:rPr>
          <w:spacing w:val="61"/>
        </w:rPr>
        <w:t xml:space="preserve"> </w:t>
      </w:r>
      <w:r>
        <w:t>kg</w:t>
      </w:r>
    </w:p>
    <w:p w:rsidR="00FA565B" w:rsidRDefault="00FA565B">
      <w:pPr>
        <w:pStyle w:val="Tijeloteksta"/>
      </w:pPr>
    </w:p>
    <w:p w:rsidR="00FA565B" w:rsidRDefault="002C5706">
      <w:pPr>
        <w:pStyle w:val="Naslov2"/>
      </w:pPr>
      <w:r>
        <w:rPr>
          <w:u w:val="thick"/>
        </w:rPr>
        <w:t>Seniori / Seniorke: 2000. i stariji - trajanje borbi: 4 min.</w:t>
      </w:r>
    </w:p>
    <w:p w:rsidR="00FA565B" w:rsidRDefault="00BC10DB">
      <w:pPr>
        <w:pStyle w:val="Tijeloteksta"/>
        <w:ind w:left="2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42545" cy="15240"/>
                <wp:effectExtent l="381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2.6pt;width:3.35pt;height:1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JTdAIAAPgEAAAOAAAAZHJzL2Uyb0RvYy54bWysVNuO0zAQfUfiHyy/t7ko6TZR09VeKEJa&#10;YMXCB7i201g4trHdpgvi3xk7bWnhZYXog+vJjMdnzpzx4nrfS7Tj1gmtGpxNU4y4opoJtWnwl8+r&#10;yRwj54liRGrFG/zMHb5evn61GEzNc91pybhFkES5ejAN7rw3dZI42vGeuKk2XIGz1bYnHky7SZgl&#10;A2TvZZKn6SwZtGXGasqdg6/3oxMvY/625dR/bFvHPZINBmw+rjau67AmywWpN5aYTtADDPIPKHoi&#10;FFx6SnVPPEFbK/5K1QtqtdOtn1LdJ7ptBeWxBqgmS/+o5qkjhsdagBxnTjS5/5eWftg9WiRYg3OM&#10;FOmhRZ+ANKI2kqM80DMYV0PUk3m0oUBnHjT96pDSdx1E8Rtr9dBxwgBUFuKTiwPBcHAUrYf3mkF2&#10;svU6MrVvbR8SAgdoHxvyfGoI33tE4WORl0WJEQVPVuZFbFdC6uNRY51/y3WPwqbBFoDH1GT34HyA&#10;QupjSISupWArIWU07GZ9Jy3akaCM+IvoocLzMKlCsNLh2Jhx/AII4Y7gC1hjp39UGUC8zavJaja/&#10;mhSropxUV+l8kmbVbTVLi6q4X/0MALOi7gRjXD0IxY+qy4qXdfWg/1EvUXdoaHBV5mWs/QK9e1mR&#10;vfAwhFL0DZ6fmCB16OobxaBsUnsi5LhPLuFHloGD439kJWogtH2Uz1qzZ5CA1dAkGEJ4LmDTafsd&#10;owFGr8Hu25ZYjpF8p0BGVVZAq5GPRlFe5WDYc8/63EMUhVQN9hiN2zs/zvfWWLHp4KYsEqP0DUiv&#10;FVEYQZYjqoNgYbxiBYenIMzvuR2jfj9Yy18AAAD//wMAUEsDBBQABgAIAAAAIQAMHb/t3gAAAAkB&#10;AAAPAAAAZHJzL2Rvd25yZXYueG1sTI/BTsMwDIbvSLxDZCRuLF3pulKaTgyJIxIbHLZb2pi2WuOU&#10;JtsKT493guNvf/r9uVhNthcnHH3nSMF8FoFAqp3pqFHw8f5yl4HwQZPRvSNU8I0eVuX1VaFz4860&#10;wdM2NIJLyOdaQRvCkEvp6xat9jM3IPHu041WB45jI82oz1xuexlHUSqt7ogvtHrA5xbrw/ZoFawf&#10;svXXW0KvP5tqj/tddVjEY6TU7c309Agi4BT+YLjoszqU7FS5Ixkves7JPGVUQbyIQVyAJLsHUfFg&#10;mYIsC/n/g/IXAAD//wMAUEsBAi0AFAAGAAgAAAAhALaDOJL+AAAA4QEAABMAAAAAAAAAAAAAAAAA&#10;AAAAAFtDb250ZW50X1R5cGVzXS54bWxQSwECLQAUAAYACAAAACEAOP0h/9YAAACUAQAACwAAAAAA&#10;AAAAAAAAAAAvAQAAX3JlbHMvLnJlbHNQSwECLQAUAAYACAAAACEAbuzyU3QCAAD4BAAADgAAAAAA&#10;AAAAAAAAAAAuAgAAZHJzL2Uyb0RvYy54bWxQSwECLQAUAAYACAAAACEADB2/7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2C5706">
        <w:t>Muškarci: - 60 , - 66 , -73 , -81 , -90 , -100 , +100 kg</w:t>
      </w:r>
    </w:p>
    <w:p w:rsidR="00FA565B" w:rsidRDefault="002C5706">
      <w:pPr>
        <w:pStyle w:val="Tijeloteksta"/>
        <w:ind w:left="283"/>
      </w:pPr>
      <w:r>
        <w:t>Žene: -48 , -52 , -57 , -63 , -70 , -78 , +78 kg</w:t>
      </w:r>
    </w:p>
    <w:p w:rsidR="00FA565B" w:rsidRDefault="00FA565B">
      <w:pPr>
        <w:sectPr w:rsidR="00FA565B">
          <w:pgSz w:w="11910" w:h="16840"/>
          <w:pgMar w:top="1580" w:right="1200" w:bottom="280" w:left="1200" w:header="720" w:footer="720" w:gutter="0"/>
          <w:cols w:space="720"/>
        </w:sectPr>
      </w:pPr>
    </w:p>
    <w:p w:rsidR="00FA565B" w:rsidRDefault="002C5706">
      <w:pPr>
        <w:pStyle w:val="Tijeloteksta"/>
        <w:spacing w:before="74"/>
        <w:ind w:left="216" w:right="287"/>
      </w:pPr>
      <w:r>
        <w:t xml:space="preserve">Prijave za natjecanje isključivo preko judo registra za klubove HJS. Na natjecanje obavezno donijeti </w:t>
      </w:r>
      <w:proofErr w:type="spellStart"/>
      <w:r>
        <w:t>isprintanu</w:t>
      </w:r>
      <w:proofErr w:type="spellEnd"/>
      <w:r>
        <w:t xml:space="preserve"> svoju prijavu. Prijave za strane natjecatelje su na licu mjesta, uredno ispisane po uzrasnim skupinama, posebno za m/ž skupine s navedenom godinom rođenja natjecatelja i potpisom trenera kluba.</w:t>
      </w:r>
    </w:p>
    <w:p w:rsidR="00FA565B" w:rsidRDefault="00FA565B">
      <w:pPr>
        <w:pStyle w:val="Tijeloteksta"/>
        <w:rPr>
          <w:sz w:val="26"/>
        </w:rPr>
      </w:pPr>
    </w:p>
    <w:p w:rsidR="00FA565B" w:rsidRDefault="00FA565B">
      <w:pPr>
        <w:pStyle w:val="Tijeloteksta"/>
        <w:rPr>
          <w:sz w:val="22"/>
        </w:rPr>
      </w:pPr>
    </w:p>
    <w:p w:rsidR="00FA565B" w:rsidRDefault="002C5706">
      <w:pPr>
        <w:pStyle w:val="Tijeloteksta"/>
        <w:ind w:left="216"/>
      </w:pPr>
      <w:r>
        <w:t>Adresa organizatora:</w:t>
      </w:r>
    </w:p>
    <w:p w:rsidR="00FA565B" w:rsidRDefault="002C5706">
      <w:pPr>
        <w:pStyle w:val="Naslov2"/>
        <w:ind w:left="2340"/>
      </w:pPr>
      <w:r>
        <w:t>Judo klub SPLIT – Split</w:t>
      </w:r>
    </w:p>
    <w:p w:rsidR="00FA565B" w:rsidRDefault="002C5706">
      <w:pPr>
        <w:ind w:left="2366" w:right="1709"/>
        <w:rPr>
          <w:b/>
          <w:sz w:val="24"/>
        </w:rPr>
      </w:pPr>
      <w:r>
        <w:rPr>
          <w:b/>
          <w:sz w:val="24"/>
        </w:rPr>
        <w:t>VIII. Mediteranskih igara 21, (bazeni na Poljudu) 21000 S P L I T</w:t>
      </w:r>
    </w:p>
    <w:p w:rsidR="00FA565B" w:rsidRDefault="002C5706">
      <w:pPr>
        <w:tabs>
          <w:tab w:val="left" w:pos="3756"/>
        </w:tabs>
        <w:ind w:left="2340" w:right="3324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hyperlink r:id="rId9">
        <w:r>
          <w:rPr>
            <w:b/>
            <w:color w:val="0000FF"/>
            <w:sz w:val="24"/>
            <w:u w:val="thick" w:color="0000FF"/>
          </w:rPr>
          <w:t>judosplit@gmail.com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Web:</w:t>
      </w:r>
      <w:r>
        <w:rPr>
          <w:b/>
          <w:sz w:val="24"/>
        </w:rPr>
        <w:tab/>
      </w:r>
      <w:hyperlink r:id="rId10">
        <w:r>
          <w:rPr>
            <w:b/>
            <w:color w:val="0000FF"/>
            <w:sz w:val="24"/>
            <w:u w:val="thick" w:color="0000FF"/>
          </w:rPr>
          <w:t>www.judosplit.hr</w:t>
        </w:r>
      </w:hyperlink>
    </w:p>
    <w:p w:rsidR="00FA565B" w:rsidRDefault="00CC3DDC">
      <w:pPr>
        <w:ind w:left="3757"/>
        <w:rPr>
          <w:b/>
          <w:sz w:val="24"/>
        </w:rPr>
      </w:pPr>
      <w:hyperlink r:id="rId11">
        <w:r w:rsidR="002C5706">
          <w:rPr>
            <w:b/>
            <w:color w:val="0000FF"/>
            <w:sz w:val="24"/>
            <w:u w:val="thick" w:color="0000FF"/>
          </w:rPr>
          <w:t>https://www.facebook.com/splitjudo/</w:t>
        </w:r>
      </w:hyperlink>
    </w:p>
    <w:p w:rsidR="00FA565B" w:rsidRDefault="00FA565B">
      <w:pPr>
        <w:pStyle w:val="Tijeloteksta"/>
        <w:rPr>
          <w:b/>
          <w:sz w:val="16"/>
        </w:rPr>
      </w:pPr>
    </w:p>
    <w:p w:rsidR="00FA565B" w:rsidRDefault="002C5706">
      <w:pPr>
        <w:spacing w:before="93"/>
        <w:ind w:left="216" w:right="365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898525</wp:posOffset>
            </wp:positionH>
            <wp:positionV relativeFrom="paragraph">
              <wp:posOffset>31189</wp:posOffset>
            </wp:positionV>
            <wp:extent cx="5760084" cy="436181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 xml:space="preserve">NAPOMENA: </w:t>
      </w:r>
      <w:r>
        <w:rPr>
          <w:b/>
          <w:sz w:val="24"/>
        </w:rPr>
        <w:t>Nakon natjecanja održati će se judo pripreme (trening kamp, dva dana) za uzrast djece, kadeta , juniora i seniora u judo dvorani na Poljudu.</w:t>
      </w:r>
    </w:p>
    <w:p w:rsidR="00FA565B" w:rsidRDefault="002C5706">
      <w:pPr>
        <w:ind w:left="216" w:right="352"/>
        <w:rPr>
          <w:b/>
          <w:sz w:val="24"/>
        </w:rPr>
      </w:pPr>
      <w:r>
        <w:rPr>
          <w:b/>
          <w:sz w:val="24"/>
        </w:rPr>
        <w:t>Treninzi će biti organizirani u dvije starosne grupe (mlađi i stariji) u jutarnjem i večernjem terminu (prema dogovoru sa trenerima ekipa)</w:t>
      </w:r>
    </w:p>
    <w:p w:rsidR="00FA565B" w:rsidRDefault="00FA565B">
      <w:pPr>
        <w:pStyle w:val="Tijeloteksta"/>
        <w:rPr>
          <w:b/>
        </w:rPr>
      </w:pPr>
    </w:p>
    <w:p w:rsidR="00FA565B" w:rsidRDefault="002C5706">
      <w:pPr>
        <w:ind w:left="216"/>
        <w:rPr>
          <w:b/>
          <w:sz w:val="24"/>
        </w:rPr>
      </w:pPr>
      <w:r>
        <w:rPr>
          <w:b/>
          <w:sz w:val="24"/>
        </w:rPr>
        <w:t>Mogućnosti smještaja i prehrane:</w:t>
      </w:r>
    </w:p>
    <w:p w:rsidR="00FA565B" w:rsidRDefault="00FA565B">
      <w:pPr>
        <w:pStyle w:val="Tijeloteksta"/>
        <w:rPr>
          <w:b/>
        </w:rPr>
      </w:pPr>
    </w:p>
    <w:p w:rsidR="00FA565B" w:rsidRDefault="002C5706">
      <w:pPr>
        <w:ind w:left="576"/>
        <w:rPr>
          <w:b/>
          <w:sz w:val="24"/>
        </w:rPr>
      </w:pPr>
      <w:r>
        <w:rPr>
          <w:b/>
          <w:sz w:val="24"/>
        </w:rPr>
        <w:t>1. Hostel (učenički dom SPLIT, tel.385 21 465-433, 453-060, fax 385 21 453-</w:t>
      </w:r>
    </w:p>
    <w:p w:rsidR="00FA565B" w:rsidRDefault="002C5706">
      <w:pPr>
        <w:ind w:left="936" w:right="1323"/>
        <w:rPr>
          <w:b/>
          <w:sz w:val="24"/>
        </w:rPr>
      </w:pPr>
      <w:r>
        <w:rPr>
          <w:b/>
          <w:sz w:val="24"/>
        </w:rPr>
        <w:t xml:space="preserve">066), Matice hrvatske 13, </w:t>
      </w:r>
      <w:hyperlink r:id="rId12">
        <w:r>
          <w:rPr>
            <w:b/>
            <w:color w:val="0000FF"/>
            <w:sz w:val="24"/>
            <w:u w:val="thick" w:color="0000FF"/>
          </w:rPr>
          <w:t>www.dom-ucenicki-st.skole.hr,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e-mail: </w:t>
      </w:r>
      <w:hyperlink r:id="rId13">
        <w:r>
          <w:rPr>
            <w:b/>
            <w:color w:val="0000FF"/>
            <w:sz w:val="24"/>
            <w:u w:val="thick" w:color="0000FF"/>
          </w:rPr>
          <w:t>ucenickidomsplit@dom-ucenicki-st.skole.hr</w:t>
        </w:r>
      </w:hyperlink>
    </w:p>
    <w:p w:rsidR="00FA565B" w:rsidRDefault="002C5706">
      <w:pPr>
        <w:pStyle w:val="Odlomakpopisa"/>
        <w:numPr>
          <w:ilvl w:val="0"/>
          <w:numId w:val="2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P (FB) puni pansion – 170,00 kn (uračunat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PDV),</w:t>
      </w:r>
    </w:p>
    <w:p w:rsidR="00FA565B" w:rsidRDefault="002C5706">
      <w:pPr>
        <w:pStyle w:val="Odlomakpopisa"/>
        <w:numPr>
          <w:ilvl w:val="0"/>
          <w:numId w:val="2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PP (HB) polupansion – 145,00 kn (uračunat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PDV),</w:t>
      </w:r>
    </w:p>
    <w:p w:rsidR="00FA565B" w:rsidRDefault="002C5706">
      <w:pPr>
        <w:pStyle w:val="Odlomakpopisa"/>
        <w:numPr>
          <w:ilvl w:val="0"/>
          <w:numId w:val="2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ND (BB) noćenje s doručkom 130,00 kn (uračunat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PDV),</w:t>
      </w:r>
    </w:p>
    <w:p w:rsidR="00FA565B" w:rsidRDefault="002C5706">
      <w:pPr>
        <w:pStyle w:val="Odlomakpopisa"/>
        <w:numPr>
          <w:ilvl w:val="0"/>
          <w:numId w:val="2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N noćenje - 113,00 kn (uračunat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PDV),</w:t>
      </w:r>
    </w:p>
    <w:p w:rsidR="00FA565B" w:rsidRDefault="002C5706">
      <w:pPr>
        <w:pStyle w:val="Odlomakpopisa"/>
        <w:numPr>
          <w:ilvl w:val="0"/>
          <w:numId w:val="2"/>
        </w:numPr>
        <w:tabs>
          <w:tab w:val="left" w:pos="1296"/>
          <w:tab w:val="left" w:pos="1297"/>
        </w:tabs>
        <w:ind w:right="991"/>
        <w:rPr>
          <w:b/>
          <w:sz w:val="24"/>
        </w:rPr>
      </w:pPr>
      <w:r>
        <w:rPr>
          <w:b/>
          <w:sz w:val="24"/>
        </w:rPr>
        <w:t>posebne usluge prehrane (doručak, ručak, večera) uz umjerene cijene.</w:t>
      </w:r>
    </w:p>
    <w:p w:rsidR="00FA565B" w:rsidRDefault="00FA565B">
      <w:pPr>
        <w:pStyle w:val="Tijeloteksta"/>
        <w:spacing w:before="1"/>
        <w:rPr>
          <w:b/>
        </w:rPr>
      </w:pPr>
    </w:p>
    <w:p w:rsidR="00FA565B" w:rsidRDefault="002C5706">
      <w:pPr>
        <w:pStyle w:val="Odlomakpopisa"/>
        <w:numPr>
          <w:ilvl w:val="0"/>
          <w:numId w:val="1"/>
        </w:numPr>
        <w:tabs>
          <w:tab w:val="left" w:pos="937"/>
        </w:tabs>
        <w:ind w:right="732"/>
        <w:jc w:val="left"/>
        <w:rPr>
          <w:b/>
          <w:sz w:val="24"/>
        </w:rPr>
      </w:pPr>
      <w:r>
        <w:rPr>
          <w:b/>
          <w:sz w:val="24"/>
        </w:rPr>
        <w:t xml:space="preserve">Hostel Split, poljana kneza Trpimira 1, tel.385 21 717-170, 385 98 933- 7428 (g. Šime </w:t>
      </w:r>
      <w:proofErr w:type="spellStart"/>
      <w:r>
        <w:rPr>
          <w:b/>
          <w:sz w:val="24"/>
        </w:rPr>
        <w:t>Pletković</w:t>
      </w:r>
      <w:proofErr w:type="spellEnd"/>
      <w:r>
        <w:rPr>
          <w:b/>
          <w:sz w:val="24"/>
        </w:rPr>
        <w:t>), E-mail:</w:t>
      </w:r>
      <w:r>
        <w:rPr>
          <w:b/>
          <w:color w:val="0000FF"/>
          <w:spacing w:val="-3"/>
          <w:sz w:val="24"/>
        </w:rPr>
        <w:t xml:space="preserve"> </w:t>
      </w:r>
      <w:hyperlink r:id="rId14">
        <w:r>
          <w:rPr>
            <w:b/>
            <w:color w:val="0000FF"/>
            <w:sz w:val="24"/>
            <w:u w:val="thick" w:color="0000FF"/>
          </w:rPr>
          <w:t>hostel1700@gmail.com</w:t>
        </w:r>
      </w:hyperlink>
    </w:p>
    <w:p w:rsidR="00FA565B" w:rsidRDefault="00FA565B">
      <w:pPr>
        <w:pStyle w:val="Tijeloteksta"/>
        <w:rPr>
          <w:b/>
          <w:sz w:val="16"/>
        </w:rPr>
      </w:pPr>
    </w:p>
    <w:p w:rsidR="00FA565B" w:rsidRDefault="002C5706">
      <w:pPr>
        <w:pStyle w:val="Odlomakpopisa"/>
        <w:numPr>
          <w:ilvl w:val="0"/>
          <w:numId w:val="1"/>
        </w:numPr>
        <w:tabs>
          <w:tab w:val="left" w:pos="937"/>
        </w:tabs>
        <w:spacing w:before="92"/>
        <w:jc w:val="left"/>
        <w:rPr>
          <w:b/>
          <w:sz w:val="24"/>
        </w:rPr>
      </w:pPr>
      <w:r>
        <w:rPr>
          <w:b/>
          <w:sz w:val="24"/>
        </w:rPr>
        <w:t>Vatrogasni dom „Mladost“ – Kaštel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Sućurac</w:t>
      </w:r>
      <w:proofErr w:type="spellEnd"/>
      <w:r>
        <w:rPr>
          <w:b/>
          <w:sz w:val="24"/>
        </w:rPr>
        <w:t>_</w:t>
      </w:r>
    </w:p>
    <w:p w:rsidR="00FA565B" w:rsidRDefault="002C5706">
      <w:pPr>
        <w:pStyle w:val="Odlomakpopisa"/>
        <w:numPr>
          <w:ilvl w:val="1"/>
          <w:numId w:val="1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>noćenje bez doručka: 80,00 - 100,00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kn</w:t>
      </w:r>
    </w:p>
    <w:p w:rsidR="00FA565B" w:rsidRDefault="002C5706">
      <w:pPr>
        <w:pStyle w:val="Odlomakpopisa"/>
        <w:numPr>
          <w:ilvl w:val="1"/>
          <w:numId w:val="1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 xml:space="preserve">tel. 385 21 684-500 E-mail: </w:t>
      </w:r>
      <w:hyperlink r:id="rId15">
        <w:r>
          <w:rPr>
            <w:b/>
            <w:sz w:val="24"/>
          </w:rPr>
          <w:t>mladost-dvd@st.tel.hr</w:t>
        </w:r>
      </w:hyperlink>
    </w:p>
    <w:p w:rsidR="00FA565B" w:rsidRDefault="00FA565B">
      <w:pPr>
        <w:pStyle w:val="Tijeloteksta"/>
        <w:rPr>
          <w:b/>
        </w:rPr>
      </w:pPr>
    </w:p>
    <w:p w:rsidR="00FA565B" w:rsidRDefault="002C5706">
      <w:pPr>
        <w:pStyle w:val="Odlomakpopisa"/>
        <w:numPr>
          <w:ilvl w:val="0"/>
          <w:numId w:val="1"/>
        </w:numPr>
        <w:tabs>
          <w:tab w:val="left" w:pos="937"/>
        </w:tabs>
        <w:jc w:val="left"/>
        <w:rPr>
          <w:b/>
          <w:sz w:val="24"/>
        </w:rPr>
      </w:pPr>
      <w:r>
        <w:rPr>
          <w:b/>
          <w:sz w:val="24"/>
        </w:rPr>
        <w:t>Apartmani Ivanović ( u blizini zračne luke Split), tel. 385 21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895-025</w:t>
      </w:r>
    </w:p>
    <w:p w:rsidR="00FA565B" w:rsidRDefault="00CC3DDC">
      <w:pPr>
        <w:pStyle w:val="Odlomakpopisa"/>
        <w:numPr>
          <w:ilvl w:val="1"/>
          <w:numId w:val="1"/>
        </w:numPr>
        <w:tabs>
          <w:tab w:val="left" w:pos="1296"/>
          <w:tab w:val="left" w:pos="1297"/>
        </w:tabs>
        <w:rPr>
          <w:b/>
          <w:sz w:val="24"/>
        </w:rPr>
      </w:pPr>
      <w:hyperlink r:id="rId16">
        <w:r w:rsidR="002C5706">
          <w:rPr>
            <w:b/>
            <w:color w:val="0000FF"/>
            <w:sz w:val="24"/>
            <w:u w:val="thick" w:color="0000FF"/>
          </w:rPr>
          <w:t>www.apartmani-ivanovic.com</w:t>
        </w:r>
      </w:hyperlink>
    </w:p>
    <w:p w:rsidR="00FA565B" w:rsidRDefault="002C5706">
      <w:pPr>
        <w:pStyle w:val="Odlomakpopisa"/>
        <w:numPr>
          <w:ilvl w:val="1"/>
          <w:numId w:val="1"/>
        </w:numPr>
        <w:tabs>
          <w:tab w:val="left" w:pos="1296"/>
          <w:tab w:val="left" w:pos="1297"/>
        </w:tabs>
        <w:rPr>
          <w:b/>
          <w:sz w:val="24"/>
        </w:rPr>
      </w:pPr>
      <w:r>
        <w:rPr>
          <w:b/>
          <w:sz w:val="24"/>
        </w:rPr>
        <w:t xml:space="preserve">e-mail: </w:t>
      </w:r>
      <w:hyperlink r:id="rId17">
        <w:r>
          <w:rPr>
            <w:b/>
            <w:sz w:val="24"/>
          </w:rPr>
          <w:t>marija.ivanovic@st.htnet.hr</w:t>
        </w:r>
      </w:hyperlink>
    </w:p>
    <w:p w:rsidR="00FA565B" w:rsidRDefault="00FA565B">
      <w:pPr>
        <w:pStyle w:val="Tijeloteksta"/>
        <w:spacing w:before="1"/>
        <w:rPr>
          <w:b/>
        </w:rPr>
      </w:pPr>
    </w:p>
    <w:p w:rsidR="00FA565B" w:rsidRDefault="002C5706">
      <w:pPr>
        <w:pStyle w:val="Odlomakpopisa"/>
        <w:numPr>
          <w:ilvl w:val="0"/>
          <w:numId w:val="1"/>
        </w:numPr>
        <w:tabs>
          <w:tab w:val="left" w:pos="956"/>
        </w:tabs>
        <w:ind w:left="955" w:hanging="271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Auto </w:t>
      </w:r>
      <w:r>
        <w:rPr>
          <w:b/>
          <w:sz w:val="24"/>
        </w:rPr>
        <w:t>kamp Stobreč:</w:t>
      </w:r>
      <w:r>
        <w:rPr>
          <w:b/>
          <w:color w:val="0000FF"/>
          <w:sz w:val="24"/>
        </w:rPr>
        <w:t xml:space="preserve"> </w:t>
      </w:r>
      <w:hyperlink r:id="rId18">
        <w:r>
          <w:rPr>
            <w:b/>
            <w:color w:val="0000FF"/>
            <w:sz w:val="24"/>
            <w:u w:val="thick" w:color="0000FF"/>
          </w:rPr>
          <w:t>www.campingsplit.com</w:t>
        </w:r>
      </w:hyperlink>
    </w:p>
    <w:p w:rsidR="00FA565B" w:rsidRDefault="00FA565B">
      <w:pPr>
        <w:pStyle w:val="Tijeloteksta"/>
        <w:rPr>
          <w:b/>
          <w:sz w:val="20"/>
        </w:rPr>
      </w:pPr>
    </w:p>
    <w:p w:rsidR="00FA565B" w:rsidRDefault="00FA565B">
      <w:pPr>
        <w:pStyle w:val="Tijeloteksta"/>
        <w:spacing w:before="11"/>
        <w:rPr>
          <w:b/>
          <w:sz w:val="19"/>
        </w:rPr>
      </w:pPr>
    </w:p>
    <w:p w:rsidR="00FA565B" w:rsidRDefault="002C5706">
      <w:pPr>
        <w:spacing w:before="92"/>
        <w:ind w:left="216"/>
        <w:rPr>
          <w:b/>
          <w:sz w:val="24"/>
        </w:rPr>
      </w:pPr>
      <w:r>
        <w:rPr>
          <w:b/>
          <w:sz w:val="24"/>
        </w:rPr>
        <w:t xml:space="preserve">Više informacija na </w:t>
      </w:r>
      <w:hyperlink r:id="rId19">
        <w:r>
          <w:rPr>
            <w:b/>
            <w:color w:val="0000FF"/>
            <w:sz w:val="24"/>
            <w:u w:val="thick" w:color="0000FF"/>
          </w:rPr>
          <w:t>www.judosplit.hr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57"/>
          <w:sz w:val="24"/>
        </w:rPr>
        <w:t xml:space="preserve"> </w:t>
      </w:r>
      <w:hyperlink r:id="rId20">
        <w:r>
          <w:rPr>
            <w:b/>
            <w:color w:val="0000FF"/>
            <w:sz w:val="24"/>
            <w:u w:val="thick" w:color="0000FF"/>
          </w:rPr>
          <w:t>www.kupjadrana.com</w:t>
        </w:r>
      </w:hyperlink>
    </w:p>
    <w:p w:rsidR="00FA565B" w:rsidRDefault="00FA565B">
      <w:pPr>
        <w:pStyle w:val="Tijeloteksta"/>
        <w:rPr>
          <w:b/>
          <w:sz w:val="20"/>
        </w:rPr>
      </w:pPr>
    </w:p>
    <w:p w:rsidR="00FA565B" w:rsidRDefault="00FA565B">
      <w:pPr>
        <w:pStyle w:val="Tijeloteksta"/>
        <w:rPr>
          <w:b/>
          <w:sz w:val="20"/>
        </w:rPr>
      </w:pPr>
    </w:p>
    <w:p w:rsidR="00FA565B" w:rsidRDefault="002C5706">
      <w:pPr>
        <w:spacing w:before="92"/>
        <w:ind w:left="5619"/>
        <w:rPr>
          <w:b/>
          <w:sz w:val="24"/>
        </w:rPr>
      </w:pPr>
      <w:r>
        <w:rPr>
          <w:b/>
          <w:sz w:val="24"/>
        </w:rPr>
        <w:t>ORGANIZACIJSKI ODBOR</w:t>
      </w:r>
    </w:p>
    <w:sectPr w:rsidR="00FA565B">
      <w:pgSz w:w="11910" w:h="16840"/>
      <w:pgMar w:top="13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9D1"/>
    <w:multiLevelType w:val="hybridMultilevel"/>
    <w:tmpl w:val="1B9A4602"/>
    <w:lvl w:ilvl="0" w:tplc="34FE7546">
      <w:start w:val="2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1" w:tplc="93F2355A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2" w:tplc="1AEAC1CE">
      <w:numFmt w:val="bullet"/>
      <w:lvlText w:val="•"/>
      <w:lvlJc w:val="left"/>
      <w:pPr>
        <w:ind w:left="2211" w:hanging="360"/>
      </w:pPr>
      <w:rPr>
        <w:rFonts w:hint="default"/>
        <w:lang w:val="hr-HR" w:eastAsia="hr-HR" w:bidi="hr-HR"/>
      </w:rPr>
    </w:lvl>
    <w:lvl w:ilvl="3" w:tplc="A3C09442">
      <w:numFmt w:val="bullet"/>
      <w:lvlText w:val="•"/>
      <w:lvlJc w:val="left"/>
      <w:pPr>
        <w:ind w:left="3123" w:hanging="360"/>
      </w:pPr>
      <w:rPr>
        <w:rFonts w:hint="default"/>
        <w:lang w:val="hr-HR" w:eastAsia="hr-HR" w:bidi="hr-HR"/>
      </w:rPr>
    </w:lvl>
    <w:lvl w:ilvl="4" w:tplc="2A8ECDB6">
      <w:numFmt w:val="bullet"/>
      <w:lvlText w:val="•"/>
      <w:lvlJc w:val="left"/>
      <w:pPr>
        <w:ind w:left="4035" w:hanging="360"/>
      </w:pPr>
      <w:rPr>
        <w:rFonts w:hint="default"/>
        <w:lang w:val="hr-HR" w:eastAsia="hr-HR" w:bidi="hr-HR"/>
      </w:rPr>
    </w:lvl>
    <w:lvl w:ilvl="5" w:tplc="4DC29E5C">
      <w:numFmt w:val="bullet"/>
      <w:lvlText w:val="•"/>
      <w:lvlJc w:val="left"/>
      <w:pPr>
        <w:ind w:left="4947" w:hanging="360"/>
      </w:pPr>
      <w:rPr>
        <w:rFonts w:hint="default"/>
        <w:lang w:val="hr-HR" w:eastAsia="hr-HR" w:bidi="hr-HR"/>
      </w:rPr>
    </w:lvl>
    <w:lvl w:ilvl="6" w:tplc="C14040F6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96DCF5E0">
      <w:numFmt w:val="bullet"/>
      <w:lvlText w:val="•"/>
      <w:lvlJc w:val="left"/>
      <w:pPr>
        <w:ind w:left="6770" w:hanging="360"/>
      </w:pPr>
      <w:rPr>
        <w:rFonts w:hint="default"/>
        <w:lang w:val="hr-HR" w:eastAsia="hr-HR" w:bidi="hr-HR"/>
      </w:rPr>
    </w:lvl>
    <w:lvl w:ilvl="8" w:tplc="332EBEDE">
      <w:numFmt w:val="bullet"/>
      <w:lvlText w:val="•"/>
      <w:lvlJc w:val="left"/>
      <w:pPr>
        <w:ind w:left="7682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4753195"/>
    <w:multiLevelType w:val="hybridMultilevel"/>
    <w:tmpl w:val="CD62C1A4"/>
    <w:lvl w:ilvl="0" w:tplc="46F8F01A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1" w:tplc="C4F8D276">
      <w:numFmt w:val="bullet"/>
      <w:lvlText w:val="•"/>
      <w:lvlJc w:val="left"/>
      <w:pPr>
        <w:ind w:left="2120" w:hanging="360"/>
      </w:pPr>
      <w:rPr>
        <w:rFonts w:hint="default"/>
        <w:lang w:val="hr-HR" w:eastAsia="hr-HR" w:bidi="hr-HR"/>
      </w:rPr>
    </w:lvl>
    <w:lvl w:ilvl="2" w:tplc="88907894">
      <w:numFmt w:val="bullet"/>
      <w:lvlText w:val="•"/>
      <w:lvlJc w:val="left"/>
      <w:pPr>
        <w:ind w:left="2941" w:hanging="360"/>
      </w:pPr>
      <w:rPr>
        <w:rFonts w:hint="default"/>
        <w:lang w:val="hr-HR" w:eastAsia="hr-HR" w:bidi="hr-HR"/>
      </w:rPr>
    </w:lvl>
    <w:lvl w:ilvl="3" w:tplc="6ABAF41C">
      <w:numFmt w:val="bullet"/>
      <w:lvlText w:val="•"/>
      <w:lvlJc w:val="left"/>
      <w:pPr>
        <w:ind w:left="3761" w:hanging="360"/>
      </w:pPr>
      <w:rPr>
        <w:rFonts w:hint="default"/>
        <w:lang w:val="hr-HR" w:eastAsia="hr-HR" w:bidi="hr-HR"/>
      </w:rPr>
    </w:lvl>
    <w:lvl w:ilvl="4" w:tplc="82045550">
      <w:numFmt w:val="bullet"/>
      <w:lvlText w:val="•"/>
      <w:lvlJc w:val="left"/>
      <w:pPr>
        <w:ind w:left="4582" w:hanging="360"/>
      </w:pPr>
      <w:rPr>
        <w:rFonts w:hint="default"/>
        <w:lang w:val="hr-HR" w:eastAsia="hr-HR" w:bidi="hr-HR"/>
      </w:rPr>
    </w:lvl>
    <w:lvl w:ilvl="5" w:tplc="6562FB22">
      <w:numFmt w:val="bullet"/>
      <w:lvlText w:val="•"/>
      <w:lvlJc w:val="left"/>
      <w:pPr>
        <w:ind w:left="5403" w:hanging="360"/>
      </w:pPr>
      <w:rPr>
        <w:rFonts w:hint="default"/>
        <w:lang w:val="hr-HR" w:eastAsia="hr-HR" w:bidi="hr-HR"/>
      </w:rPr>
    </w:lvl>
    <w:lvl w:ilvl="6" w:tplc="CC9052D8">
      <w:numFmt w:val="bullet"/>
      <w:lvlText w:val="•"/>
      <w:lvlJc w:val="left"/>
      <w:pPr>
        <w:ind w:left="6223" w:hanging="360"/>
      </w:pPr>
      <w:rPr>
        <w:rFonts w:hint="default"/>
        <w:lang w:val="hr-HR" w:eastAsia="hr-HR" w:bidi="hr-HR"/>
      </w:rPr>
    </w:lvl>
    <w:lvl w:ilvl="7" w:tplc="8E2253FC">
      <w:numFmt w:val="bullet"/>
      <w:lvlText w:val="•"/>
      <w:lvlJc w:val="left"/>
      <w:pPr>
        <w:ind w:left="7044" w:hanging="360"/>
      </w:pPr>
      <w:rPr>
        <w:rFonts w:hint="default"/>
        <w:lang w:val="hr-HR" w:eastAsia="hr-HR" w:bidi="hr-HR"/>
      </w:rPr>
    </w:lvl>
    <w:lvl w:ilvl="8" w:tplc="63588784">
      <w:numFmt w:val="bullet"/>
      <w:lvlText w:val="•"/>
      <w:lvlJc w:val="left"/>
      <w:pPr>
        <w:ind w:left="7865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5B"/>
    <w:rsid w:val="00040743"/>
    <w:rsid w:val="002C5706"/>
    <w:rsid w:val="00BC10DB"/>
    <w:rsid w:val="00CC3DDC"/>
    <w:rsid w:val="00DE2FDC"/>
    <w:rsid w:val="00E119D6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B121-B4E1-F640-A3BE-0BD67DB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79"/>
      <w:ind w:left="3310" w:right="106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imlic@gmail.com" TargetMode="External" /><Relationship Id="rId13" Type="http://schemas.openxmlformats.org/officeDocument/2006/relationships/hyperlink" Target="mailto:ucenickidomsplit@dom-ucenicki-st.skole.hr" TargetMode="External" /><Relationship Id="rId18" Type="http://schemas.openxmlformats.org/officeDocument/2006/relationships/hyperlink" Target="http://www.campingsplit.com/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mailto:judosplit@gmail.com" TargetMode="External" /><Relationship Id="rId12" Type="http://schemas.openxmlformats.org/officeDocument/2006/relationships/hyperlink" Target="http://www.dom-ucenicki-st.skole.hr/" TargetMode="External" /><Relationship Id="rId17" Type="http://schemas.openxmlformats.org/officeDocument/2006/relationships/hyperlink" Target="mailto:marija.ivanovic@st.htnet.hr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apartmani-ivanovic.com/" TargetMode="External" /><Relationship Id="rId20" Type="http://schemas.openxmlformats.org/officeDocument/2006/relationships/hyperlink" Target="http://www.kupjadrana.com/" TargetMode="Externa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https://www.facebook.com/splitjudo/" TargetMode="External" /><Relationship Id="rId5" Type="http://schemas.openxmlformats.org/officeDocument/2006/relationships/image" Target="media/image1.jpeg" /><Relationship Id="rId15" Type="http://schemas.openxmlformats.org/officeDocument/2006/relationships/hyperlink" Target="mailto:mladost-dvd@st.tel.hr" TargetMode="External" /><Relationship Id="rId10" Type="http://schemas.openxmlformats.org/officeDocument/2006/relationships/hyperlink" Target="http://www.judosplit.hr/" TargetMode="External" /><Relationship Id="rId19" Type="http://schemas.openxmlformats.org/officeDocument/2006/relationships/hyperlink" Target="http://www.judosplit.hr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judosplit@gmail.com" TargetMode="External" /><Relationship Id="rId14" Type="http://schemas.openxmlformats.org/officeDocument/2006/relationships/hyperlink" Target="mailto:hostel1700@gmail.com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mforker@net.hr</cp:lastModifiedBy>
  <cp:revision>2</cp:revision>
  <dcterms:created xsi:type="dcterms:W3CDTF">2019-02-13T17:53:00Z</dcterms:created>
  <dcterms:modified xsi:type="dcterms:W3CDTF">2019-02-13T17:53:00Z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2019-02-13T00:00:00Z</vt:filetime>
  </property>
</Properties>
</file>